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C068F6">
        <w:rPr>
          <w:rFonts w:ascii="Arial" w:eastAsia="Times New Roman" w:hAnsi="Arial" w:cs="Arial"/>
          <w:sz w:val="32"/>
          <w:szCs w:val="32"/>
          <w:lang w:eastAsia="it-IT"/>
        </w:rPr>
        <w:t xml:space="preserve">. determinazione </w:t>
      </w:r>
      <w:r w:rsidR="003157FC">
        <w:rPr>
          <w:rFonts w:ascii="Arial" w:eastAsia="Times New Roman" w:hAnsi="Arial" w:cs="Arial"/>
          <w:sz w:val="32"/>
          <w:szCs w:val="32"/>
          <w:lang w:eastAsia="it-IT"/>
        </w:rPr>
        <w:t>P.M.</w:t>
      </w:r>
      <w:bookmarkStart w:id="0" w:name="_GoBack"/>
      <w:bookmarkEnd w:id="0"/>
      <w:r w:rsidR="00C068F6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42540B">
        <w:rPr>
          <w:rFonts w:ascii="Arial" w:eastAsia="Times New Roman" w:hAnsi="Arial" w:cs="Arial"/>
          <w:sz w:val="32"/>
          <w:szCs w:val="32"/>
          <w:lang w:eastAsia="it-IT"/>
        </w:rPr>
        <w:t>33</w:t>
      </w:r>
      <w:r w:rsidR="00C068F6">
        <w:rPr>
          <w:rFonts w:ascii="Arial" w:eastAsia="Times New Roman" w:hAnsi="Arial" w:cs="Arial"/>
          <w:sz w:val="32"/>
          <w:szCs w:val="32"/>
          <w:lang w:eastAsia="it-IT"/>
        </w:rPr>
        <w:t>/2015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mancano</w:t>
            </w:r>
            <w:proofErr w:type="gramEnd"/>
            <w:r>
              <w:t xml:space="preserve"> i riferimenti alla tracciabilità dei flussi finanziari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1759F3" w:rsidRPr="008F2318" w:rsidRDefault="00C73002" w:rsidP="00D57EE5">
      <w:pPr>
        <w:rPr>
          <w:rFonts w:ascii="Arial" w:eastAsia="Times New Roman" w:hAnsi="Arial" w:cs="Arial"/>
          <w:sz w:val="25"/>
          <w:szCs w:val="25"/>
          <w:lang w:eastAsia="it-IT"/>
        </w:rPr>
      </w:pPr>
      <w:r>
        <w:lastRenderedPageBreak/>
        <w:t>Osservazioni</w:t>
      </w:r>
      <w:r w:rsidR="000B03AA">
        <w:t>:</w:t>
      </w:r>
      <w:r w:rsidR="004A5F23">
        <w:t xml:space="preserve"> </w:t>
      </w:r>
      <w:r w:rsidR="0042540B">
        <w:t>nessuna</w:t>
      </w:r>
    </w:p>
    <w:p w:rsidR="00B81009" w:rsidRDefault="00B81009" w:rsidP="00B81009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8F2318" w:rsidRPr="00B81009" w:rsidRDefault="008F2318" w:rsidP="00B81009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B81009" w:rsidRPr="00B81009" w:rsidRDefault="00B81009" w:rsidP="00B81009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5A4AC2" w:rsidRDefault="00C068F6" w:rsidP="00C73002">
      <w:r>
        <w:t>.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70167"/>
    <w:multiLevelType w:val="hybridMultilevel"/>
    <w:tmpl w:val="D9E4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B03AA"/>
    <w:rsid w:val="000E0189"/>
    <w:rsid w:val="001475BB"/>
    <w:rsid w:val="0015484A"/>
    <w:rsid w:val="001759F3"/>
    <w:rsid w:val="001E063F"/>
    <w:rsid w:val="003157FC"/>
    <w:rsid w:val="00325005"/>
    <w:rsid w:val="00331847"/>
    <w:rsid w:val="003B16C7"/>
    <w:rsid w:val="0040578A"/>
    <w:rsid w:val="0042540B"/>
    <w:rsid w:val="00453645"/>
    <w:rsid w:val="004A5F23"/>
    <w:rsid w:val="005A4AC2"/>
    <w:rsid w:val="005D22D3"/>
    <w:rsid w:val="005E11A0"/>
    <w:rsid w:val="006C6C4C"/>
    <w:rsid w:val="006D092B"/>
    <w:rsid w:val="00717C1C"/>
    <w:rsid w:val="0075768D"/>
    <w:rsid w:val="00761BFA"/>
    <w:rsid w:val="0078461D"/>
    <w:rsid w:val="00890C83"/>
    <w:rsid w:val="008F2318"/>
    <w:rsid w:val="009366F1"/>
    <w:rsid w:val="00991AEF"/>
    <w:rsid w:val="009F7270"/>
    <w:rsid w:val="00A34EF5"/>
    <w:rsid w:val="00B35951"/>
    <w:rsid w:val="00B81009"/>
    <w:rsid w:val="00C068F6"/>
    <w:rsid w:val="00C274A0"/>
    <w:rsid w:val="00C54B76"/>
    <w:rsid w:val="00C73002"/>
    <w:rsid w:val="00C91E49"/>
    <w:rsid w:val="00CA1B08"/>
    <w:rsid w:val="00CF2A05"/>
    <w:rsid w:val="00CF44E7"/>
    <w:rsid w:val="00D57EE5"/>
    <w:rsid w:val="00D7047E"/>
    <w:rsid w:val="00D74613"/>
    <w:rsid w:val="00DE695A"/>
    <w:rsid w:val="00E13E58"/>
    <w:rsid w:val="00EC252B"/>
    <w:rsid w:val="00F554DB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0C6E1-0C6E-429D-BEB0-408E0EA8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2015-12-30T12:51:00Z</dcterms:created>
  <dcterms:modified xsi:type="dcterms:W3CDTF">2016-01-11T09:34:00Z</dcterms:modified>
</cp:coreProperties>
</file>